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Работа пресс - службы</w:t>
            </w:r>
          </w:p>
          <w:p>
            <w:pPr>
              <w:jc w:val="center"/>
              <w:spacing w:after="0" w:line="240" w:lineRule="auto"/>
              <w:rPr>
                <w:sz w:val="32"/>
                <w:szCs w:val="32"/>
              </w:rPr>
            </w:pPr>
            <w:r>
              <w:rPr>
                <w:rFonts w:ascii="Times New Roman" w:hAnsi="Times New Roman" w:cs="Times New Roman"/>
                <w:color w:val="#000000"/>
                <w:sz w:val="32"/>
                <w:szCs w:val="32"/>
              </w:rPr>
              <w:t> Б1.О.06.13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00.25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д.полит.н., профессор _________________ /Евдокимов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«Работа пресс - службы»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Б1.О.06.13 «Работа пресс - службы».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«Работа пресс - службы»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отвечать на запросы и потребности общества и аудитории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запросы и потребности общества, отдельных аудиторных групп</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основные социологические методы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знать основные целевые аудитории и их характеристики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знать структуру массового сознания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уметь анализировать социологические данные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уметь использовать социологические методы исследования запросов и потребностей общества, отдельных аудиторных групп</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уметь создавать журналистские тексты и (или) продукты с учетом запросов определенной целевой аудитории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ОПК-4.8 уметь создавать журналистские тексты и (или) продукты социальной направленности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ОПК-4.9 владеть навыками анализа социологических данных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ОПК-4.10 владеть навыками использования социологических методов исследования запросов и потребностей общества, отдельных аудиторных групп</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авторскую деятельность с учетом специфики разных типов СМИ и других медиа и имеющегося мирового и отечественного опыта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технологии фиксации полученных сведений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специфику массовой и социально значимой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знать технологии проверки достоверности полученной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знать типовые требования редакции СМИ или другого медиа к публикации журналистского текста (или) продукта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уметь фиксировать полученные сведения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уметь работать с различными видами документальных источников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ПК-1.21 уметь проверять достоверность полученной информации</w:t>
            </w:r>
          </w:p>
        </w:tc>
      </w:tr>
      <w:tr>
        <w:trPr>
          <w:trHeight w:hRule="exact" w:val="312.963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ПК-1.25 уметь готовить к публикации журналистский текст (или) продукт с учетом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требований редакции СМИ или другого медиа</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ПК-1.30 владеть навыками фиксации полученных сведений</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ПК-1.32 владеть навыками работы с различными видами документальных источников</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ПК-1.33 владеть навыками проверки достоверности полученной информации</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ПК-1.37 владеть навыками подготовки к публикации текста (или) продукта с учетом требований редакции СМИ или другого медиа</w:t>
            </w:r>
          </w:p>
        </w:tc>
      </w:tr>
      <w:tr>
        <w:trPr>
          <w:trHeight w:hRule="exact" w:val="277.8301"/>
        </w:trPr>
        <w:tc>
          <w:tcPr>
            <w:tcW w:w="3970" w:type="dxa"/>
          </w:tcPr>
          <w:p/>
        </w:tc>
        <w:tc>
          <w:tcPr>
            <w:tcW w:w="3828" w:type="dxa"/>
          </w:tcPr>
          <w:p/>
        </w:tc>
        <w:tc>
          <w:tcPr>
            <w:tcW w:w="852" w:type="dxa"/>
          </w:tcPr>
          <w:p/>
        </w:tc>
        <w:tc>
          <w:tcPr>
            <w:tcW w:w="993" w:type="dxa"/>
          </w:tcP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формы социализации личности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формы командной работы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адаптироваться к изменениям социума</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уметь адаптироваться к условиям командной работы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владеть навыками социализации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владеть навыками командной работы, лидерскими качествами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Б1.О.06.13 «Работа пресс - службы» относится к обязательной части, является дисциплиной Блока Б1. «Дисциплины (модули)». Модуль общепрофессиональной подготовки основной профессиональной образовательной программы высшего образования - бакалавриат по направлению подготовки 42.03.02 Журналистика.</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Выразительное чтение</w:t>
            </w:r>
          </w:p>
          <w:p>
            <w:pPr>
              <w:jc w:val="center"/>
              <w:spacing w:after="0" w:line="240" w:lineRule="auto"/>
              <w:rPr>
                <w:sz w:val="22"/>
                <w:szCs w:val="22"/>
              </w:rPr>
            </w:pPr>
            <w:r>
              <w:rPr>
                <w:rFonts w:ascii="Times New Roman" w:hAnsi="Times New Roman" w:cs="Times New Roman"/>
                <w:color w:val="#000000"/>
                <w:sz w:val="22"/>
                <w:szCs w:val="22"/>
              </w:rPr>
              <w:t> Основы теории журналистики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"Теле- и радиовещательные средства массовой информация"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ПК-1, УК-3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задачи пресс-службы.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пресс-службы.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пресс-службы и ее кадровое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взаимодействия пресс-службы со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пресс-конференций, брифингов.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презентаций, пресс-туров, пресс- релизов.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задачи пресс-службы.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пресс-службы.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пресс-службы и ее кадровое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взаимодействия пресс-службы со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пресс-конференций, брифингов.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презентаций, пресс-туров, пресс- релизов.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задачи пресс-службы.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пресс-службы.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пресс-службы и ее кадровое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взаимодействия пресс-службы со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пресс-конференций, брифингов.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презентаций, пресс-туров, пресс- релизов.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978.00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59.9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Цели, задачи пресс-службы.</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информации пресс-служб в потоке внутриведомственных и межведомствен-ных сообщений. Источники поступления сведений для руководителей ведомств: пресса, информационно-аналитические подразделения и пресс-служба, письменные обращения граждан и др. Пресс-служба как структура, удовлетворяющая общественный интерес к деятельности предприятия, учреждения, организации, а также интерес ведомств к сведе- ниям, почерпнутым из открытых источников.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пресс-службы.</w:t>
            </w:r>
          </w:p>
        </w:tc>
      </w:tr>
      <w:tr>
        <w:trPr>
          <w:trHeight w:hRule="exact" w:val="322.3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Пресс-служба как посредник между государственными органами власти,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предпри-ятиями, организациями и СМИ. Совместный анализ пресс-службой и руководством ве-домства служебной информации. Защита служебных тайн и не предназначенной для об-щества информации. Сбор и анализ распространенных в СМИ сведений о ведомстве.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пресс-службы и ее кадровое обеспечение.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Мониторинг текущей и электронной периодики, составление дайджестов и первич-ный анализ публикаций. Ведение досье об отдельных проблемах, а также руководителях с целью обеспечения информацией как самого ведомства, так и журналистов. Организация работы в отдельных пресс-службах теле- и радиостудий, создающих собственные про- граммы.</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взаимодействия пресс-службы со СМИ.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Изучение общественного мнения о ведомстве. Аккредитация журналистов, заинте- ресованных в долговременном освещении работы органа государственной власти. Подго- товка пресс-конференций, брифингов, официальных и неофициальных встреч журнали- стов с руководителями органа власти, предприятия, учреждения, а также печатных тек- стов, фото-, видеоматериалов по проблематике ведомства.</w:t>
            </w:r>
          </w:p>
          <w:p>
            <w:pPr>
              <w:jc w:val="both"/>
              <w:spacing w:after="0" w:line="240" w:lineRule="auto"/>
              <w:rPr>
                <w:sz w:val="24"/>
                <w:szCs w:val="24"/>
              </w:rPr>
            </w:pPr>
            <w:r>
              <w:rPr>
                <w:rFonts w:ascii="Times New Roman" w:hAnsi="Times New Roman" w:cs="Times New Roman"/>
                <w:color w:val="#000000"/>
                <w:sz w:val="24"/>
                <w:szCs w:val="24"/>
              </w:rPr>
              <w:t> Проведение кампаний по информационному обеспечению конкретных мероприя-тий ведомства.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Подготовка пресс-конференций, брифингов.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Корпоративные, региональные пресс-конференции. Место и время   проведения, содержание, визуальная сторона. Пресс-кит как источник     информации для участника пресс-конференции (биографии официальных  лиц, копии речей, буклеты компании или спонсоров события и др.).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Подготовка презентаций, пресс-туров, пресс-релизов.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Презентация нового товара или услуги, новой технологии, предприятия в целом или его структурного подразделения. Схема проведения презентации. Пресс-тур в регио-не. Встречи с руководителями представительной и исполнительной власти, посещение профильных для тематики пресс-тура и наиболее интересных объектов республики, об- ласти, города, знакомство с их социально-экономическим развитием. Пресс-релиз как важнейший способ передачи информации в СМИ.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Цели, задачи пресс-службы.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Место информации пресс-служб в потоке внутриведомственных и межведомственных сообщений.</w:t>
            </w:r>
          </w:p>
          <w:p>
            <w:pPr>
              <w:jc w:val="both"/>
              <w:spacing w:after="0" w:line="240" w:lineRule="auto"/>
              <w:rPr>
                <w:sz w:val="24"/>
                <w:szCs w:val="24"/>
              </w:rPr>
            </w:pPr>
            <w:r>
              <w:rPr>
                <w:rFonts w:ascii="Times New Roman" w:hAnsi="Times New Roman" w:cs="Times New Roman"/>
                <w:color w:val="#000000"/>
                <w:sz w:val="24"/>
                <w:szCs w:val="24"/>
              </w:rPr>
              <w:t> 2.	Источники поступления сведений для руководителей ведомств: пресса, информационно -аналитические подразделения и пресс-служба, письменные обращения граждан и др.</w:t>
            </w:r>
          </w:p>
          <w:p>
            <w:pPr>
              <w:jc w:val="both"/>
              <w:spacing w:after="0" w:line="240" w:lineRule="auto"/>
              <w:rPr>
                <w:sz w:val="24"/>
                <w:szCs w:val="24"/>
              </w:rPr>
            </w:pPr>
            <w:r>
              <w:rPr>
                <w:rFonts w:ascii="Times New Roman" w:hAnsi="Times New Roman" w:cs="Times New Roman"/>
                <w:color w:val="#000000"/>
                <w:sz w:val="24"/>
                <w:szCs w:val="24"/>
              </w:rPr>
              <w:t> 3.	Пресс-служба как структура, удовлетворяющая общественный интерес к  деятельности предприятия, учреждения, организации, а также интерес ведомств к сведениям, почерпнутым из открытых источников.</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пресс-службы.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Пресс-служба как посредник между государственными органами власти, предприятиями, организациями и СМИ.</w:t>
            </w:r>
          </w:p>
          <w:p>
            <w:pPr>
              <w:jc w:val="both"/>
              <w:spacing w:after="0" w:line="240" w:lineRule="auto"/>
              <w:rPr>
                <w:sz w:val="24"/>
                <w:szCs w:val="24"/>
              </w:rPr>
            </w:pPr>
            <w:r>
              <w:rPr>
                <w:rFonts w:ascii="Times New Roman" w:hAnsi="Times New Roman" w:cs="Times New Roman"/>
                <w:color w:val="#000000"/>
                <w:sz w:val="24"/>
                <w:szCs w:val="24"/>
              </w:rPr>
              <w:t> 2.	Совместный анализ пресс-службой и руководством ведомства служебной информации.</w:t>
            </w:r>
          </w:p>
          <w:p>
            <w:pPr>
              <w:jc w:val="both"/>
              <w:spacing w:after="0" w:line="240" w:lineRule="auto"/>
              <w:rPr>
                <w:sz w:val="24"/>
                <w:szCs w:val="24"/>
              </w:rPr>
            </w:pPr>
            <w:r>
              <w:rPr>
                <w:rFonts w:ascii="Times New Roman" w:hAnsi="Times New Roman" w:cs="Times New Roman"/>
                <w:color w:val="#000000"/>
                <w:sz w:val="24"/>
                <w:szCs w:val="24"/>
              </w:rPr>
              <w:t> 3.	Защита служебных тайн и не предназначенной для общества информации.</w:t>
            </w:r>
          </w:p>
          <w:p>
            <w:pPr>
              <w:jc w:val="both"/>
              <w:spacing w:after="0" w:line="240" w:lineRule="auto"/>
              <w:rPr>
                <w:sz w:val="24"/>
                <w:szCs w:val="24"/>
              </w:rPr>
            </w:pPr>
            <w:r>
              <w:rPr>
                <w:rFonts w:ascii="Times New Roman" w:hAnsi="Times New Roman" w:cs="Times New Roman"/>
                <w:color w:val="#000000"/>
                <w:sz w:val="24"/>
                <w:szCs w:val="24"/>
              </w:rPr>
              <w:t> 4.	Сбор и анализ распространенных в СМИ сведений о ведомстве.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пресс-службы и ее кадровое обеспечение.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Мониторинг текущей и электронной периодики, составление дайджестов и первичный анализ публикаций.</w:t>
            </w:r>
          </w:p>
          <w:p>
            <w:pPr>
              <w:jc w:val="both"/>
              <w:spacing w:after="0" w:line="240" w:lineRule="auto"/>
              <w:rPr>
                <w:sz w:val="24"/>
                <w:szCs w:val="24"/>
              </w:rPr>
            </w:pPr>
            <w:r>
              <w:rPr>
                <w:rFonts w:ascii="Times New Roman" w:hAnsi="Times New Roman" w:cs="Times New Roman"/>
                <w:color w:val="#000000"/>
                <w:sz w:val="24"/>
                <w:szCs w:val="24"/>
              </w:rPr>
              <w:t> 2.	Ведение досье об отдельных проблемах, а также руководителях с целью обеспечения информацией как самого ведомства, так и журналистов.</w:t>
            </w:r>
          </w:p>
          <w:p>
            <w:pPr>
              <w:jc w:val="both"/>
              <w:spacing w:after="0" w:line="240" w:lineRule="auto"/>
              <w:rPr>
                <w:sz w:val="24"/>
                <w:szCs w:val="24"/>
              </w:rPr>
            </w:pPr>
            <w:r>
              <w:rPr>
                <w:rFonts w:ascii="Times New Roman" w:hAnsi="Times New Roman" w:cs="Times New Roman"/>
                <w:color w:val="#000000"/>
                <w:sz w:val="24"/>
                <w:szCs w:val="24"/>
              </w:rPr>
              <w:t> 3.	Организация работы в отдельных пресс-службах теле- и радиостудий, создающих собственные программы.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взаимодействия пресс-службы со СМИ.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Изучение общественного мнения о ведомстве.</w:t>
            </w:r>
          </w:p>
          <w:p>
            <w:pPr>
              <w:jc w:val="both"/>
              <w:spacing w:after="0" w:line="240" w:lineRule="auto"/>
              <w:rPr>
                <w:sz w:val="24"/>
                <w:szCs w:val="24"/>
              </w:rPr>
            </w:pPr>
            <w:r>
              <w:rPr>
                <w:rFonts w:ascii="Times New Roman" w:hAnsi="Times New Roman" w:cs="Times New Roman"/>
                <w:color w:val="#000000"/>
                <w:sz w:val="24"/>
                <w:szCs w:val="24"/>
              </w:rPr>
              <w:t> 2.	Аккредитация журналистов, заинтересованных в долговременном освещении работы органа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3.	Подготовка пресс-конференций, брифингов, официальных и неофициальных встреч журналистов с руководителями органа власти, предприятия, учреждения, а также печатных текстов, фото-, видеоматериалов по проблематике ведомства.</w:t>
            </w:r>
          </w:p>
          <w:p>
            <w:pPr>
              <w:jc w:val="both"/>
              <w:spacing w:after="0" w:line="240" w:lineRule="auto"/>
              <w:rPr>
                <w:sz w:val="24"/>
                <w:szCs w:val="24"/>
              </w:rPr>
            </w:pPr>
            <w:r>
              <w:rPr>
                <w:rFonts w:ascii="Times New Roman" w:hAnsi="Times New Roman" w:cs="Times New Roman"/>
                <w:color w:val="#000000"/>
                <w:sz w:val="24"/>
                <w:szCs w:val="24"/>
              </w:rPr>
              <w:t> 4.	Проведение кампаний по информационному обеспечению конкретных мероприятий ведомства.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Подготовка пресс-конференций, брифингов.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Корпоративные, региональные пресс-конференции.</w:t>
            </w:r>
          </w:p>
          <w:p>
            <w:pPr>
              <w:jc w:val="both"/>
              <w:spacing w:after="0" w:line="240" w:lineRule="auto"/>
              <w:rPr>
                <w:sz w:val="24"/>
                <w:szCs w:val="24"/>
              </w:rPr>
            </w:pPr>
            <w:r>
              <w:rPr>
                <w:rFonts w:ascii="Times New Roman" w:hAnsi="Times New Roman" w:cs="Times New Roman"/>
                <w:color w:val="#000000"/>
                <w:sz w:val="24"/>
                <w:szCs w:val="24"/>
              </w:rPr>
              <w:t> 2.	Место и время   проведения, содержание, визуальная сторона.</w:t>
            </w:r>
          </w:p>
          <w:p>
            <w:pPr>
              <w:jc w:val="both"/>
              <w:spacing w:after="0" w:line="240" w:lineRule="auto"/>
              <w:rPr>
                <w:sz w:val="24"/>
                <w:szCs w:val="24"/>
              </w:rPr>
            </w:pPr>
            <w:r>
              <w:rPr>
                <w:rFonts w:ascii="Times New Roman" w:hAnsi="Times New Roman" w:cs="Times New Roman"/>
                <w:color w:val="#000000"/>
                <w:sz w:val="24"/>
                <w:szCs w:val="24"/>
              </w:rPr>
              <w:t> 3.	Пресс-кит как источник     информации для участника пресс-конференции (биографии официальных  лиц, копии речей, буклеты компании или спонсоров события и др.).</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Подготовка презентаций, пресс-туров, пресс-релизов.</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Презентация нового товара или услуги, новой технологии, предприятия в целом или его структурного подразделения.</w:t>
            </w:r>
          </w:p>
          <w:p>
            <w:pPr>
              <w:jc w:val="both"/>
              <w:spacing w:after="0" w:line="240" w:lineRule="auto"/>
              <w:rPr>
                <w:sz w:val="24"/>
                <w:szCs w:val="24"/>
              </w:rPr>
            </w:pPr>
            <w:r>
              <w:rPr>
                <w:rFonts w:ascii="Times New Roman" w:hAnsi="Times New Roman" w:cs="Times New Roman"/>
                <w:color w:val="#000000"/>
                <w:sz w:val="24"/>
                <w:szCs w:val="24"/>
              </w:rPr>
              <w:t> 2.	Схема проведения презентации.</w:t>
            </w:r>
          </w:p>
          <w:p>
            <w:pPr>
              <w:jc w:val="both"/>
              <w:spacing w:after="0" w:line="240" w:lineRule="auto"/>
              <w:rPr>
                <w:sz w:val="24"/>
                <w:szCs w:val="24"/>
              </w:rPr>
            </w:pPr>
            <w:r>
              <w:rPr>
                <w:rFonts w:ascii="Times New Roman" w:hAnsi="Times New Roman" w:cs="Times New Roman"/>
                <w:color w:val="#000000"/>
                <w:sz w:val="24"/>
                <w:szCs w:val="24"/>
              </w:rPr>
              <w:t> 3.	Пресс-тур в регионе.</w:t>
            </w:r>
          </w:p>
          <w:p>
            <w:pPr>
              <w:jc w:val="both"/>
              <w:spacing w:after="0" w:line="240" w:lineRule="auto"/>
              <w:rPr>
                <w:sz w:val="24"/>
                <w:szCs w:val="24"/>
              </w:rPr>
            </w:pPr>
            <w:r>
              <w:rPr>
                <w:rFonts w:ascii="Times New Roman" w:hAnsi="Times New Roman" w:cs="Times New Roman"/>
                <w:color w:val="#000000"/>
                <w:sz w:val="24"/>
                <w:szCs w:val="24"/>
              </w:rPr>
              <w:t> 4.	Встречи с руководителями представительной и исполнительной власти, посещение профильных для тематики пресс-тура и наиболее интересных объектов республики, области, города, знакомство с их социально-экономическим развитием.</w:t>
            </w:r>
          </w:p>
          <w:p>
            <w:pPr>
              <w:jc w:val="both"/>
              <w:spacing w:after="0" w:line="240" w:lineRule="auto"/>
              <w:rPr>
                <w:sz w:val="24"/>
                <w:szCs w:val="24"/>
              </w:rPr>
            </w:pPr>
            <w:r>
              <w:rPr>
                <w:rFonts w:ascii="Times New Roman" w:hAnsi="Times New Roman" w:cs="Times New Roman"/>
                <w:color w:val="#000000"/>
                <w:sz w:val="24"/>
                <w:szCs w:val="24"/>
              </w:rPr>
              <w:t> 5.	Пресс-релиз как важнейший способ передачи информации в СМИ.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«Работа пресс - службы» / Евдокимов В.А..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Медиарилейшнз</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Искусство</w:t>
            </w:r>
            <w:r>
              <w:rPr/>
              <w:t xml:space="preserve"> </w:t>
            </w:r>
            <w:r>
              <w:rPr>
                <w:rFonts w:ascii="Times New Roman" w:hAnsi="Times New Roman" w:cs="Times New Roman"/>
                <w:color w:val="#000000"/>
                <w:sz w:val="24"/>
                <w:szCs w:val="24"/>
              </w:rPr>
              <w:t>взаимодействия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прессой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Назайкин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Медиарилейшнз</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Искусство</w:t>
            </w:r>
            <w:r>
              <w:rPr/>
              <w:t xml:space="preserve"> </w:t>
            </w:r>
            <w:r>
              <w:rPr>
                <w:rFonts w:ascii="Times New Roman" w:hAnsi="Times New Roman" w:cs="Times New Roman"/>
                <w:color w:val="#000000"/>
                <w:sz w:val="24"/>
                <w:szCs w:val="24"/>
              </w:rPr>
              <w:t>взаимодействия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прессой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978-5-9614-0960-4.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http://www.iprbookshop.ru/82715.html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журналистского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Енина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978-5-534-03679-4.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https://urait.ru/bcode/438570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СМИ.</w:t>
            </w:r>
            <w:r>
              <w:rPr/>
              <w:t xml:space="preserve"> </w:t>
            </w:r>
            <w:r>
              <w:rPr>
                <w:rFonts w:ascii="Times New Roman" w:hAnsi="Times New Roman" w:cs="Times New Roman"/>
                <w:color w:val="#000000"/>
                <w:sz w:val="24"/>
                <w:szCs w:val="24"/>
              </w:rPr>
              <w:t>Радио-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тележурналистика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Познин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978-5-534-00656-8.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https://urait.ru/bcode/433815</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Олешко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978-5-534-00613-1.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https://www.biblio-online.ru/bcode/433026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6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2023-2024_ФГОС3++2023_Бак-ОФО-Жур(23)_plx_Работа пресс - службы</dc:title>
  <dc:creator>FastReport.NET</dc:creator>
</cp:coreProperties>
</file>